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3C" w:rsidRPr="00B4683C" w:rsidRDefault="00B4683C" w:rsidP="00B46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4683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Aufgaben und Tätigkeiten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der Berufe der Lagerlogistik</w:t>
      </w:r>
    </w:p>
    <w:p w:rsidR="00B4683C" w:rsidRPr="00B4683C" w:rsidRDefault="00B4683C" w:rsidP="00B46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4683C">
        <w:rPr>
          <w:rFonts w:ascii="Times New Roman" w:eastAsia="Times New Roman" w:hAnsi="Times New Roman" w:cs="Times New Roman"/>
          <w:sz w:val="24"/>
          <w:szCs w:val="24"/>
          <w:lang w:eastAsia="de-DE"/>
        </w:rPr>
        <w:t>Fachlageristen, Fachlageristinnen und Fachkräfte für Lagerlogistik sind in Logistikzentren, Industriebetrieben, Speditionen und im Versandhandel tätig. Ihre Aufgabengebiete gliedern sich wie folgt:</w:t>
      </w:r>
    </w:p>
    <w:p w:rsidR="00B4683C" w:rsidRPr="00B4683C" w:rsidRDefault="00B4683C" w:rsidP="00B46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4683C">
        <w:rPr>
          <w:rFonts w:ascii="Times New Roman" w:eastAsia="Times New Roman" w:hAnsi="Times New Roman" w:cs="Times New Roman"/>
          <w:sz w:val="24"/>
          <w:szCs w:val="24"/>
          <w:lang w:eastAsia="de-DE"/>
        </w:rPr>
        <w:t>Warenannahme und Lagerung</w:t>
      </w:r>
      <w:r w:rsidRPr="00B4683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Annahme von Waren aller Art, Prüfung von Menge und Beschaffenheit, Organisation der Entladung, Sortierung der Güter und fachgerechte Lagerung etc.</w:t>
      </w:r>
    </w:p>
    <w:p w:rsidR="00B4683C" w:rsidRPr="00B4683C" w:rsidRDefault="00B4683C" w:rsidP="00B46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4683C">
        <w:rPr>
          <w:rFonts w:ascii="Times New Roman" w:eastAsia="Times New Roman" w:hAnsi="Times New Roman" w:cs="Times New Roman"/>
          <w:sz w:val="24"/>
          <w:szCs w:val="24"/>
          <w:lang w:eastAsia="de-DE"/>
        </w:rPr>
        <w:t>Warenausgang</w:t>
      </w:r>
      <w:r w:rsidRPr="00B4683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Planung der Auslieferungstouren, Ermittlung der günstigsten Versandart, Zusammenstellung von Lieferungen, Verpackung der Ware, Erstellung der Begleitpapiere, Beladung von LKW, Containern etc.</w:t>
      </w:r>
    </w:p>
    <w:p w:rsidR="00B4683C" w:rsidRPr="00B4683C" w:rsidRDefault="00B4683C" w:rsidP="00B46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4683C">
        <w:rPr>
          <w:rFonts w:ascii="Times New Roman" w:eastAsia="Times New Roman" w:hAnsi="Times New Roman" w:cs="Times New Roman"/>
          <w:sz w:val="24"/>
          <w:szCs w:val="24"/>
          <w:lang w:eastAsia="de-DE"/>
        </w:rPr>
        <w:t>Darüber hinausgehende Aufgaben der Fachkräfte für Lagerlogistik</w:t>
      </w:r>
    </w:p>
    <w:p w:rsidR="00B4683C" w:rsidRPr="00B4683C" w:rsidRDefault="00B4683C" w:rsidP="00B46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4683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Optimierung des innerbetrieblichen Informations-, Material- und Werteflusses, Erkundung von Warenbezugsquellen, Erarbeitung von Angebotsvergleichen, Bestellung von Waren, </w:t>
      </w:r>
      <w:proofErr w:type="spellStart"/>
      <w:r w:rsidRPr="00B4683C">
        <w:rPr>
          <w:rFonts w:ascii="Times New Roman" w:eastAsia="Times New Roman" w:hAnsi="Times New Roman" w:cs="Times New Roman"/>
          <w:sz w:val="24"/>
          <w:szCs w:val="24"/>
          <w:lang w:eastAsia="de-DE"/>
        </w:rPr>
        <w:t>Berechung</w:t>
      </w:r>
      <w:proofErr w:type="spellEnd"/>
      <w:r w:rsidRPr="00B4683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Lagerkennziffern etc.</w:t>
      </w:r>
    </w:p>
    <w:p w:rsidR="00856AE5" w:rsidRDefault="00856AE5"/>
    <w:sectPr w:rsidR="00856AE5" w:rsidSect="00856A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182"/>
    <w:multiLevelType w:val="multilevel"/>
    <w:tmpl w:val="F14A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C4B5D"/>
    <w:multiLevelType w:val="multilevel"/>
    <w:tmpl w:val="D6A4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256BC"/>
    <w:multiLevelType w:val="multilevel"/>
    <w:tmpl w:val="874E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4683C"/>
    <w:rsid w:val="00856AE5"/>
    <w:rsid w:val="00B4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6A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4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468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779</Characters>
  <Application>Microsoft Office Word</Application>
  <DocSecurity>0</DocSecurity>
  <Lines>6</Lines>
  <Paragraphs>1</Paragraphs>
  <ScaleCrop>false</ScaleCrop>
  <Company>LBK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presse</dc:creator>
  <cp:keywords/>
  <dc:description/>
  <cp:lastModifiedBy>presse</cp:lastModifiedBy>
  <cp:revision>1</cp:revision>
  <dcterms:created xsi:type="dcterms:W3CDTF">2012-06-27T09:14:00Z</dcterms:created>
  <dcterms:modified xsi:type="dcterms:W3CDTF">2012-06-27T09:14:00Z</dcterms:modified>
</cp:coreProperties>
</file>